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190B1" w14:textId="3CFB23D2" w:rsidR="00336481" w:rsidRDefault="00E23FB2">
      <w:r>
        <w:t>V</w:t>
      </w:r>
      <w:r w:rsidR="003A65C2">
        <w:t>I</w:t>
      </w:r>
      <w:r>
        <w:t xml:space="preserve"> krajowa konferencja naukowo- szkoleniowa PRE-REHABILITACJA</w:t>
      </w:r>
    </w:p>
    <w:p w14:paraId="7D217DE8" w14:textId="77777777" w:rsidR="00E23FB2" w:rsidRDefault="00E23FB2" w:rsidP="004F7136">
      <w:pPr>
        <w:jc w:val="both"/>
      </w:pPr>
    </w:p>
    <w:p w14:paraId="4DCF83AC" w14:textId="085F1830" w:rsidR="00E23FB2" w:rsidRDefault="00E23FB2" w:rsidP="004F7136">
      <w:pPr>
        <w:jc w:val="both"/>
      </w:pPr>
      <w:r>
        <w:t>W dniach 24-25.10.2025 r. w Q Hotel Plus w Krakowie odbyła się V</w:t>
      </w:r>
      <w:r w:rsidR="003A65C2">
        <w:t>I</w:t>
      </w:r>
      <w:r>
        <w:t xml:space="preserve"> krajowa konferencja naukowo-szkoleniowa poświęcona  PRE-REHABILITACJI, czyli przygotowaniu pacjenta do amputacji i życia po niej. W pierwszym dniu konferencji odbyły się wykłady prowadzone przez specjalistów </w:t>
      </w:r>
      <w:r w:rsidR="00924791">
        <w:t xml:space="preserve">i ekspertów </w:t>
      </w:r>
      <w:r>
        <w:t xml:space="preserve">danej dziedziny poruszające </w:t>
      </w:r>
      <w:r w:rsidR="003A65C2">
        <w:t xml:space="preserve">m.in. </w:t>
      </w:r>
      <w:r>
        <w:t xml:space="preserve">następujące zagadnienia: specyfika amputacji onkologicznych, bezpieczny trening oporowy </w:t>
      </w:r>
      <w:r w:rsidR="004F7136">
        <w:t xml:space="preserve">                         </w:t>
      </w:r>
      <w:r>
        <w:t xml:space="preserve">w onkologii, </w:t>
      </w:r>
      <w:proofErr w:type="spellStart"/>
      <w:r>
        <w:t>prerehabilitacja</w:t>
      </w:r>
      <w:proofErr w:type="spellEnd"/>
      <w:r>
        <w:t xml:space="preserve"> blizny, rola zabiegu ukierunkowanej </w:t>
      </w:r>
      <w:proofErr w:type="spellStart"/>
      <w:r>
        <w:t>reinerwacji</w:t>
      </w:r>
      <w:proofErr w:type="spellEnd"/>
      <w:r>
        <w:t xml:space="preserve"> mięśniowej (TMR) w terapii bólu neuropatycznego, </w:t>
      </w:r>
      <w:r w:rsidR="003A65C2">
        <w:t xml:space="preserve">chirurgia rekonstrukcyjna, przygotowanie pacjenta do </w:t>
      </w:r>
      <w:proofErr w:type="spellStart"/>
      <w:r w:rsidR="003A65C2">
        <w:t>osseointegracji</w:t>
      </w:r>
      <w:proofErr w:type="spellEnd"/>
      <w:r w:rsidR="003A65C2">
        <w:t xml:space="preserve">. W drugim dniu miało miejsce szkolenie praktyczne </w:t>
      </w:r>
      <w:r w:rsidR="00924791">
        <w:t>pt.</w:t>
      </w:r>
      <w:r w:rsidR="003A65C2">
        <w:t xml:space="preserve"> „</w:t>
      </w:r>
      <w:r w:rsidR="00924791">
        <w:t>K</w:t>
      </w:r>
      <w:r w:rsidR="003A65C2">
        <w:t>ompleksowe podejście do rehabi</w:t>
      </w:r>
      <w:r w:rsidR="00924791">
        <w:t>li</w:t>
      </w:r>
      <w:r w:rsidR="003A65C2">
        <w:t>tacji pacjenta po amputacji” prowadzone przez uznaną specjalistkę w zakresie rehab</w:t>
      </w:r>
      <w:r w:rsidR="00924791">
        <w:t>ili</w:t>
      </w:r>
      <w:r w:rsidR="003A65C2">
        <w:t xml:space="preserve">tacji osób po amputacjach </w:t>
      </w:r>
      <w:proofErr w:type="spellStart"/>
      <w:r w:rsidR="003A65C2">
        <w:t>Cosi</w:t>
      </w:r>
      <w:proofErr w:type="spellEnd"/>
      <w:r w:rsidR="003A65C2">
        <w:t xml:space="preserve"> </w:t>
      </w:r>
      <w:proofErr w:type="spellStart"/>
      <w:r w:rsidR="003A65C2">
        <w:t>Belloso</w:t>
      </w:r>
      <w:proofErr w:type="spellEnd"/>
      <w:r w:rsidR="00924791">
        <w:t xml:space="preserve"> stanowiące kompendium wiedzy możliwej do bezpośredniego zastosowania w codziennej pracy</w:t>
      </w:r>
      <w:r w:rsidR="004F7136">
        <w:t>.</w:t>
      </w:r>
      <w:r w:rsidR="00924791">
        <w:t xml:space="preserve"> Krajow</w:t>
      </w:r>
      <w:r w:rsidR="004F7136">
        <w:t>ą</w:t>
      </w:r>
      <w:r w:rsidR="00924791">
        <w:t xml:space="preserve"> Izbę Fizjoterapeutów podczas wydarzenia reprezentowała Agata Słowik koordynator wojewódzki oraz Anna Jaśkowiec pracownik biura KIF. </w:t>
      </w:r>
    </w:p>
    <w:p w14:paraId="472254FB" w14:textId="6BFCDEAE" w:rsidR="004F7136" w:rsidRDefault="004F7136" w:rsidP="004F7136">
      <w:pPr>
        <w:jc w:val="both"/>
      </w:pPr>
      <w:r>
        <w:t xml:space="preserve">Konferencja była doskonałą okazją do pogłębienia kompetencji zawodowych niezbędnych do pracy z pacjentami po amputacjach, jak również okazją do wymiany doświadczeń i wyznaczenia nowych standardów opieki nad takimi pacjentami. </w:t>
      </w:r>
    </w:p>
    <w:sectPr w:rsidR="004F71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FB2"/>
    <w:rsid w:val="00336481"/>
    <w:rsid w:val="003A65C2"/>
    <w:rsid w:val="004F7136"/>
    <w:rsid w:val="007713FD"/>
    <w:rsid w:val="00851BED"/>
    <w:rsid w:val="00924791"/>
    <w:rsid w:val="00E2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60D98"/>
  <w15:chartTrackingRefBased/>
  <w15:docId w15:val="{5917D883-29C5-4DC1-801A-893BC1519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23F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23F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23F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23F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23F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23F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23F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23F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23F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23F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23F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23F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23FB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23FB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23FB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23FB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23FB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23FB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23F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23F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23F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23F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23F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23FB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23FB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23FB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23F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23FB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23F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Jaśkowiec</dc:creator>
  <cp:keywords/>
  <dc:description/>
  <cp:lastModifiedBy>Anna Jaśkowiec</cp:lastModifiedBy>
  <cp:revision>1</cp:revision>
  <dcterms:created xsi:type="dcterms:W3CDTF">2025-10-30T10:22:00Z</dcterms:created>
  <dcterms:modified xsi:type="dcterms:W3CDTF">2025-10-30T10:57:00Z</dcterms:modified>
</cp:coreProperties>
</file>